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B6" w:rsidRDefault="007C753E">
      <w:pPr>
        <w:jc w:val="center"/>
        <w:outlineLvl w:val="2"/>
        <w:rPr>
          <w:b/>
          <w:bCs/>
        </w:rPr>
      </w:pPr>
      <w:r>
        <w:rPr>
          <w:b/>
          <w:bCs/>
        </w:rPr>
        <w:t xml:space="preserve">Intelligent Fall Detection </w:t>
      </w:r>
      <w:r w:rsidR="003B17C9">
        <w:rPr>
          <w:rFonts w:hint="eastAsia"/>
          <w:b/>
          <w:bCs/>
        </w:rPr>
        <w:t>Radar</w:t>
      </w:r>
    </w:p>
    <w:p w:rsidR="00CD3BB6" w:rsidRDefault="007C753E">
      <w:pPr>
        <w:jc w:val="center"/>
        <w:outlineLvl w:val="2"/>
        <w:rPr>
          <w:rFonts w:eastAsia="宋体"/>
        </w:rPr>
      </w:pPr>
      <w:r>
        <w:rPr>
          <w:rFonts w:eastAsia="宋体"/>
          <w:noProof/>
        </w:rPr>
        <w:drawing>
          <wp:inline distT="0" distB="0" distL="114300" distR="114300">
            <wp:extent cx="1461135" cy="1468120"/>
            <wp:effectExtent l="0" t="0" r="0" b="10160"/>
            <wp:docPr id="1" name="图片 1" descr="外观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外观图"/>
                    <pic:cNvPicPr>
                      <a:picLocks noChangeAspect="1"/>
                    </pic:cNvPicPr>
                  </pic:nvPicPr>
                  <pic:blipFill>
                    <a:blip r:embed="rId5"/>
                    <a:srcRect l="18707" t="33430" r="24073" b="30648"/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BB6" w:rsidRDefault="007C753E">
      <w:pPr>
        <w:spacing w:line="540" w:lineRule="atLeast"/>
        <w:jc w:val="center"/>
        <w:textAlignment w:val="baseline"/>
        <w:rPr>
          <w:b/>
          <w:bCs/>
        </w:rPr>
      </w:pPr>
      <w:r>
        <w:rPr>
          <w:rFonts w:ascii="Arial" w:eastAsia="Arial" w:hAnsi="Arial" w:cs="Times New Roman"/>
          <w:b/>
          <w:color w:val="B23F3F"/>
          <w:sz w:val="40"/>
          <w:szCs w:val="28"/>
          <w14:ligatures w14:val="standardContextual"/>
        </w:rPr>
        <w:t>PRODUCT OVERVIEW</w:t>
      </w:r>
    </w:p>
    <w:p w:rsidR="00CD3BB6" w:rsidRDefault="007C753E">
      <w:pPr>
        <w:jc w:val="left"/>
        <w:outlineLvl w:val="2"/>
        <w:rPr>
          <w:b/>
          <w:bCs/>
        </w:rPr>
      </w:pPr>
      <w:r>
        <w:rPr>
          <w:rFonts w:hint="eastAsia"/>
          <w:b/>
          <w:bCs/>
        </w:rPr>
        <w:t xml:space="preserve">The Intelligent Fall Detection </w:t>
      </w:r>
      <w:r w:rsidR="003B17C9">
        <w:rPr>
          <w:rFonts w:hint="eastAsia"/>
          <w:b/>
          <w:bCs/>
        </w:rPr>
        <w:t>Radar</w:t>
      </w:r>
      <w:r>
        <w:rPr>
          <w:rFonts w:hint="eastAsia"/>
          <w:b/>
          <w:bCs/>
        </w:rPr>
        <w:t xml:space="preserve"> is an intelligent human detection system based onmillimeter-wave ra</w:t>
      </w:r>
      <w:bookmarkStart w:id="0" w:name="_GoBack"/>
      <w:bookmarkEnd w:id="0"/>
      <w:r>
        <w:rPr>
          <w:rFonts w:hint="eastAsia"/>
          <w:b/>
          <w:bCs/>
        </w:rPr>
        <w:t xml:space="preserve">dar technology. It employs non-contact methods to achieve precise indoor humansensing (fall </w:t>
      </w:r>
      <w:r>
        <w:rPr>
          <w:rFonts w:hint="eastAsia"/>
          <w:b/>
          <w:bCs/>
        </w:rPr>
        <w:t>prevention alert, long-duration presence alert, etc.). The product is equipped with amobile app, allowing guardians to monitor their family's situation at any time. In the event ofa fall, the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device</w:t>
      </w:r>
      <w:r>
        <w:rPr>
          <w:rFonts w:hint="eastAsia"/>
          <w:b/>
          <w:bCs/>
        </w:rPr>
        <w:t xml:space="preserve"> can automatically dial emergency calls, notifying the guar</w:t>
      </w:r>
      <w:r>
        <w:rPr>
          <w:rFonts w:hint="eastAsia"/>
          <w:b/>
          <w:bCs/>
        </w:rPr>
        <w:t>dian to provide timely assistance.</w:t>
      </w:r>
    </w:p>
    <w:p w:rsidR="00CD3BB6" w:rsidRDefault="007C753E">
      <w:pPr>
        <w:widowControl/>
        <w:spacing w:line="520" w:lineRule="atLeast"/>
        <w:jc w:val="center"/>
        <w:rPr>
          <w:rFonts w:ascii="Arial" w:eastAsia="微软雅黑" w:hAnsi="Arial" w:cs="Arial"/>
          <w:b/>
          <w:bCs/>
          <w:color w:val="B94242"/>
          <w:kern w:val="0"/>
          <w:sz w:val="32"/>
          <w:szCs w:val="32"/>
        </w:rPr>
      </w:pPr>
      <w:r>
        <w:rPr>
          <w:rFonts w:ascii="Arial" w:eastAsia="微软雅黑" w:hAnsi="Arial" w:cs="Arial" w:hint="eastAsia"/>
          <w:b/>
          <w:bCs/>
          <w:color w:val="B94242"/>
          <w:kern w:val="0"/>
          <w:sz w:val="32"/>
          <w:szCs w:val="32"/>
        </w:rPr>
        <w:t>Features</w:t>
      </w:r>
    </w:p>
    <w:p w:rsidR="00CD3BB6" w:rsidRDefault="007C753E">
      <w:pPr>
        <w:numPr>
          <w:ilvl w:val="0"/>
          <w:numId w:val="1"/>
        </w:numPr>
        <w:jc w:val="left"/>
        <w:outlineLvl w:val="2"/>
        <w:rPr>
          <w:b/>
          <w:bCs/>
        </w:rPr>
      </w:pPr>
      <w:r>
        <w:rPr>
          <w:rFonts w:hint="eastAsia"/>
          <w:b/>
          <w:bCs/>
        </w:rPr>
        <w:t>High Precision: 99% accuracy in fall detection</w:t>
      </w:r>
    </w:p>
    <w:p w:rsidR="00CD3BB6" w:rsidRDefault="007C753E">
      <w:pPr>
        <w:numPr>
          <w:ilvl w:val="0"/>
          <w:numId w:val="1"/>
        </w:numPr>
        <w:jc w:val="left"/>
        <w:outlineLvl w:val="2"/>
        <w:rPr>
          <w:b/>
          <w:bCs/>
        </w:rPr>
      </w:pPr>
      <w:r>
        <w:rPr>
          <w:rFonts w:hint="eastAsia"/>
          <w:b/>
          <w:bCs/>
        </w:rPr>
        <w:t xml:space="preserve">Wide Coverage: Detection area of 24 </w:t>
      </w:r>
      <w:r>
        <w:rPr>
          <w:rFonts w:hint="eastAsia"/>
          <w:b/>
          <w:bCs/>
        </w:rPr>
        <w:t>㎡</w:t>
      </w:r>
      <w:r>
        <w:rPr>
          <w:rFonts w:hint="eastAsia"/>
          <w:b/>
          <w:bCs/>
        </w:rPr>
        <w:t>, field of view angle of 120</w:t>
      </w:r>
      <w:r>
        <w:rPr>
          <w:rFonts w:hint="eastAsia"/>
          <w:b/>
          <w:bCs/>
        </w:rPr>
        <w:t>°</w:t>
      </w:r>
    </w:p>
    <w:p w:rsidR="00CD3BB6" w:rsidRDefault="007C753E">
      <w:pPr>
        <w:numPr>
          <w:ilvl w:val="0"/>
          <w:numId w:val="1"/>
        </w:numPr>
        <w:jc w:val="left"/>
        <w:outlineLvl w:val="2"/>
        <w:rPr>
          <w:b/>
          <w:bCs/>
        </w:rPr>
      </w:pPr>
      <w:r>
        <w:rPr>
          <w:rFonts w:hint="eastAsia"/>
          <w:b/>
          <w:bCs/>
        </w:rPr>
        <w:t>Multi</w:t>
      </w:r>
      <w:r>
        <w:rPr>
          <w:rFonts w:hint="eastAsia"/>
          <w:b/>
          <w:bCs/>
        </w:rPr>
        <w:noBreakHyphen/>
        <w:t>function: Activity tracking, vitality monitoring, fall alarm, long</w:t>
      </w:r>
      <w:r>
        <w:rPr>
          <w:rFonts w:hint="eastAsia"/>
          <w:b/>
          <w:bCs/>
        </w:rPr>
        <w:noBreakHyphen/>
        <w:t>stay alarm, etc.</w:t>
      </w:r>
    </w:p>
    <w:p w:rsidR="00CD3BB6" w:rsidRDefault="007C753E">
      <w:pPr>
        <w:numPr>
          <w:ilvl w:val="0"/>
          <w:numId w:val="1"/>
        </w:numPr>
        <w:jc w:val="left"/>
        <w:outlineLvl w:val="2"/>
        <w:rPr>
          <w:b/>
          <w:bCs/>
        </w:rPr>
      </w:pPr>
      <w:r>
        <w:rPr>
          <w:rFonts w:hint="eastAsia"/>
          <w:b/>
          <w:bCs/>
        </w:rPr>
        <w:t>Contact</w:t>
      </w:r>
      <w:r>
        <w:rPr>
          <w:rFonts w:hint="eastAsia"/>
          <w:b/>
          <w:bCs/>
        </w:rPr>
        <w:noBreakHyphen/>
      </w:r>
      <w:r>
        <w:rPr>
          <w:rFonts w:hint="eastAsia"/>
          <w:b/>
          <w:bCs/>
        </w:rPr>
        <w:t>free: Non</w:t>
      </w:r>
      <w:r>
        <w:rPr>
          <w:rFonts w:hint="eastAsia"/>
          <w:b/>
          <w:bCs/>
        </w:rPr>
        <w:noBreakHyphen/>
        <w:t>intrusive detection, no wearable device</w:t>
      </w:r>
      <w:r>
        <w:rPr>
          <w:rFonts w:hint="eastAsia"/>
          <w:b/>
          <w:bCs/>
        </w:rPr>
        <w:t>s required, no changes to daily habits needed</w:t>
      </w:r>
    </w:p>
    <w:p w:rsidR="00CD3BB6" w:rsidRDefault="007C753E">
      <w:pPr>
        <w:numPr>
          <w:ilvl w:val="0"/>
          <w:numId w:val="1"/>
        </w:numPr>
        <w:jc w:val="left"/>
        <w:outlineLvl w:val="2"/>
        <w:rPr>
          <w:b/>
          <w:bCs/>
        </w:rPr>
      </w:pPr>
      <w:r>
        <w:rPr>
          <w:rFonts w:hint="eastAsia"/>
          <w:b/>
          <w:bCs/>
        </w:rPr>
        <w:t>Privacy</w:t>
      </w:r>
      <w:r>
        <w:rPr>
          <w:rFonts w:hint="eastAsia"/>
          <w:b/>
          <w:bCs/>
        </w:rPr>
        <w:noBreakHyphen/>
        <w:t>Protected: Non</w:t>
      </w:r>
      <w:r>
        <w:rPr>
          <w:rFonts w:hint="eastAsia"/>
          <w:b/>
          <w:bCs/>
        </w:rPr>
        <w:noBreakHyphen/>
        <w:t>optical camera detection, suitable for bedrooms and bathrooms</w:t>
      </w:r>
    </w:p>
    <w:p w:rsidR="00CD3BB6" w:rsidRDefault="007C753E">
      <w:pPr>
        <w:numPr>
          <w:ilvl w:val="0"/>
          <w:numId w:val="1"/>
        </w:numPr>
        <w:jc w:val="left"/>
        <w:outlineLvl w:val="2"/>
        <w:rPr>
          <w:b/>
          <w:bCs/>
        </w:rPr>
      </w:pPr>
      <w:r>
        <w:rPr>
          <w:rFonts w:hint="eastAsia"/>
          <w:b/>
          <w:bCs/>
        </w:rPr>
        <w:t>Easy to Use: 5</w:t>
      </w:r>
      <w:r>
        <w:rPr>
          <w:rFonts w:hint="eastAsia"/>
          <w:b/>
          <w:bCs/>
        </w:rPr>
        <w:noBreakHyphen/>
        <w:t>minute ceiling installation and commissioning, WIFI/4G option</w:t>
      </w:r>
      <w:r>
        <w:rPr>
          <w:rFonts w:hint="eastAsia"/>
          <w:b/>
          <w:bCs/>
        </w:rPr>
        <w:t>al</w:t>
      </w:r>
    </w:p>
    <w:p w:rsidR="00CD3BB6" w:rsidRDefault="007C753E">
      <w:pPr>
        <w:numPr>
          <w:ilvl w:val="0"/>
          <w:numId w:val="1"/>
        </w:numPr>
        <w:jc w:val="left"/>
        <w:outlineLvl w:val="2"/>
        <w:rPr>
          <w:b/>
          <w:bCs/>
        </w:rPr>
      </w:pPr>
      <w:r>
        <w:rPr>
          <w:rFonts w:hint="eastAsia"/>
          <w:b/>
          <w:bCs/>
        </w:rPr>
        <w:t>Enhanced Safety: Supports phone call alerts and mini</w:t>
      </w:r>
      <w:r>
        <w:rPr>
          <w:rFonts w:hint="eastAsia"/>
          <w:b/>
          <w:bCs/>
        </w:rPr>
        <w:noBreakHyphen/>
        <w:t>program notifications</w:t>
      </w:r>
    </w:p>
    <w:p w:rsidR="00CD3BB6" w:rsidRDefault="00CD3BB6">
      <w:pPr>
        <w:jc w:val="left"/>
        <w:outlineLvl w:val="2"/>
        <w:rPr>
          <w:b/>
          <w:bCs/>
        </w:rPr>
      </w:pPr>
    </w:p>
    <w:p w:rsidR="00CD3BB6" w:rsidRDefault="007C753E">
      <w:pPr>
        <w:widowControl/>
        <w:spacing w:line="360" w:lineRule="atLeast"/>
        <w:jc w:val="left"/>
        <w:rPr>
          <w:b/>
          <w:bCs/>
        </w:rPr>
      </w:pPr>
      <w:r>
        <w:rPr>
          <w:rFonts w:ascii="微软雅黑" w:eastAsia="微软雅黑" w:hAnsi="微软雅黑" w:cs="宋体" w:hint="eastAsia"/>
          <w:color w:val="404040"/>
          <w:kern w:val="0"/>
          <w:sz w:val="22"/>
        </w:rPr>
        <w:t> </w:t>
      </w:r>
      <w:r>
        <w:rPr>
          <w:rFonts w:ascii="微软雅黑" w:eastAsia="微软雅黑" w:hAnsi="微软雅黑" w:cs="宋体" w:hint="eastAsia"/>
          <w:color w:val="404040"/>
          <w:kern w:val="0"/>
          <w:sz w:val="22"/>
        </w:rPr>
        <w:t>Application:</w:t>
      </w:r>
    </w:p>
    <w:p w:rsidR="00CD3BB6" w:rsidRDefault="007C753E">
      <w:r>
        <w:rPr>
          <w:rFonts w:eastAsia="宋体" w:hint="eastAsia"/>
          <w:noProof/>
        </w:rPr>
        <w:lastRenderedPageBreak/>
        <w:drawing>
          <wp:inline distT="0" distB="0" distL="114300" distR="114300">
            <wp:extent cx="2980055" cy="2870200"/>
            <wp:effectExtent l="0" t="0" r="6985" b="10160"/>
            <wp:docPr id="13" name="图片 13" descr="1727246708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272467082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0055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3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8F44220"/>
    <w:multiLevelType w:val="singleLevel"/>
    <w:tmpl w:val="E8F442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03"/>
    <w:rsid w:val="003B17C9"/>
    <w:rsid w:val="003D71CF"/>
    <w:rsid w:val="007C753E"/>
    <w:rsid w:val="00CD3BB6"/>
    <w:rsid w:val="00E85103"/>
    <w:rsid w:val="0E5777E3"/>
    <w:rsid w:val="0F2D49B9"/>
    <w:rsid w:val="0FE32D76"/>
    <w:rsid w:val="11BA21EF"/>
    <w:rsid w:val="14F11A91"/>
    <w:rsid w:val="3F7E3672"/>
    <w:rsid w:val="433C7ACC"/>
    <w:rsid w:val="53BC2C8F"/>
    <w:rsid w:val="5782579E"/>
    <w:rsid w:val="660F33E9"/>
    <w:rsid w:val="7B007056"/>
    <w:rsid w:val="7D11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ADA3"/>
  <w15:docId w15:val="{51E1099F-9B49-4554-A622-B751D383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1">
    <w:name w:val="正文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1">
    <w:name w:val="normal1"/>
    <w:basedOn w:val="a0"/>
    <w:qFormat/>
  </w:style>
  <w:style w:type="paragraph" w:customStyle="1" w:styleId="list-paragraph">
    <w:name w:val="list-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2026-04-21T17:02:00Z</dcterms:created>
  <dcterms:modified xsi:type="dcterms:W3CDTF">2026-04-22T03:20:00Z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eyJoZGlkIjoiODg2MWVjNjkxNjUyYTA2ZjQzY2RmNWQ5YTZiMzg3NjIiLCJ1c2VySWQiOiI0Mjg0NTE1NzAifQ==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C77E83820B804848AB9954D48B7233C0_13</vt:lpwstr>
  </property>
</Properties>
</file>